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E26" w:rsidRDefault="00CE6E26" w:rsidP="00CE6E26">
      <w:pPr>
        <w:pStyle w:val="normal0"/>
        <w:spacing w:before="240" w:after="240"/>
        <w:rPr>
          <w:b/>
        </w:rPr>
      </w:pPr>
      <w:r>
        <w:t xml:space="preserve">                                         </w:t>
      </w:r>
      <w:r>
        <w:rPr>
          <w:b/>
        </w:rPr>
        <w:t xml:space="preserve">               ACTA NO. 128</w:t>
      </w:r>
    </w:p>
    <w:p w:rsidR="00CE6E26" w:rsidRDefault="00CE6E26" w:rsidP="00CE6E26">
      <w:pPr>
        <w:pStyle w:val="normal0"/>
        <w:spacing w:before="240" w:after="240"/>
      </w:pPr>
      <w:r>
        <w:rPr>
          <w:b/>
        </w:rPr>
        <w:t xml:space="preserve">                                            </w:t>
      </w:r>
      <w:r>
        <w:t xml:space="preserve">     </w:t>
      </w:r>
      <w:r>
        <w:rPr>
          <w:b/>
        </w:rPr>
        <w:t>12  de febrero del 2024</w:t>
      </w:r>
    </w:p>
    <w:p w:rsidR="00CE6E26" w:rsidRDefault="00CE6E26" w:rsidP="00CE6E26">
      <w:pPr>
        <w:pStyle w:val="normal0"/>
        <w:spacing w:before="240" w:after="240"/>
      </w:pPr>
      <w:r>
        <w:rPr>
          <w:b/>
        </w:rPr>
        <w:t xml:space="preserve">                                                  </w:t>
      </w:r>
      <w:r>
        <w:rPr>
          <w:b/>
        </w:rPr>
        <w:t xml:space="preserve"> 20.00 h de España                             </w:t>
      </w:r>
    </w:p>
    <w:p w:rsidR="00552FEC" w:rsidRPr="00CE6E26" w:rsidRDefault="00CE6E26" w:rsidP="00CE6E26">
      <w:pPr>
        <w:pStyle w:val="normal0"/>
        <w:spacing w:before="240" w:after="240"/>
      </w:pPr>
      <w:r>
        <w:t xml:space="preserve">                                              </w:t>
      </w:r>
      <w:r>
        <w:rPr>
          <w:b/>
        </w:rPr>
        <w:t xml:space="preserve">    En sala UTG Tseyor</w:t>
      </w:r>
    </w:p>
    <w:p w:rsidR="00552FEC" w:rsidRDefault="00CE6E26">
      <w:pPr>
        <w:pStyle w:val="normal0"/>
        <w:spacing w:before="240" w:after="240"/>
        <w:rPr>
          <w:sz w:val="24"/>
          <w:szCs w:val="24"/>
        </w:rPr>
      </w:pPr>
      <w:r>
        <w:rPr>
          <w:b/>
          <w:sz w:val="26"/>
          <w:szCs w:val="26"/>
        </w:rPr>
        <w:t>Asistentes:</w:t>
      </w:r>
      <w:r>
        <w:rPr>
          <w:sz w:val="26"/>
          <w:szCs w:val="26"/>
        </w:rPr>
        <w:t xml:space="preserve"> </w:t>
      </w:r>
      <w:r>
        <w:rPr>
          <w:sz w:val="24"/>
          <w:szCs w:val="24"/>
        </w:rPr>
        <w:t>Arán Valles Pm, Canal Radial Pm, Capitel Pi Pm, Dadora de Paz Pm, Electrón Pm, Escampada Libre La Pm, Liceo, Paseo Dulce La Pm, Punto Sur La Pm, Sublime Decisión La Pm,</w:t>
      </w:r>
    </w:p>
    <w:p w:rsidR="00552FEC" w:rsidRDefault="00CE6E26">
      <w:pPr>
        <w:pStyle w:val="normal0"/>
        <w:spacing w:before="240" w:after="240"/>
        <w:rPr>
          <w:b/>
        </w:rPr>
      </w:pPr>
      <w:proofErr w:type="gramStart"/>
      <w:r>
        <w:rPr>
          <w:b/>
        </w:rPr>
        <w:t>1.Mantra</w:t>
      </w:r>
      <w:proofErr w:type="gramEnd"/>
      <w:r>
        <w:rPr>
          <w:b/>
        </w:rPr>
        <w:t xml:space="preserve"> de Protección y meditación</w:t>
      </w:r>
    </w:p>
    <w:p w:rsidR="00552FEC" w:rsidRDefault="00CE6E26">
      <w:pPr>
        <w:pStyle w:val="normal0"/>
        <w:spacing w:before="240" w:after="240"/>
      </w:pPr>
      <w:r>
        <w:t xml:space="preserve">Se hace el Mantra de Protección de </w:t>
      </w:r>
      <w:proofErr w:type="spellStart"/>
      <w:r>
        <w:t>Noiw</w:t>
      </w:r>
      <w:r>
        <w:t>anak</w:t>
      </w:r>
      <w:proofErr w:type="spellEnd"/>
      <w:r>
        <w:t xml:space="preserve"> y se </w:t>
      </w:r>
      <w:proofErr w:type="gramStart"/>
      <w:r>
        <w:t xml:space="preserve">escuchó una mini cápsulas del extracto del libro </w:t>
      </w:r>
      <w:proofErr w:type="gramEnd"/>
      <w:r>
        <w:t xml:space="preserve"> de </w:t>
      </w:r>
      <w:proofErr w:type="spellStart"/>
      <w:r>
        <w:t>Aium</w:t>
      </w:r>
      <w:proofErr w:type="spellEnd"/>
      <w:r>
        <w:t xml:space="preserve"> </w:t>
      </w:r>
      <w:proofErr w:type="spellStart"/>
      <w:r>
        <w:t>Om</w:t>
      </w:r>
      <w:proofErr w:type="spellEnd"/>
      <w:r>
        <w:t>.</w:t>
      </w:r>
    </w:p>
    <w:p w:rsidR="00552FEC" w:rsidRDefault="00CE6E26">
      <w:pPr>
        <w:pStyle w:val="normal0"/>
        <w:spacing w:before="240" w:after="240"/>
        <w:rPr>
          <w:b/>
        </w:rPr>
      </w:pPr>
      <w:r>
        <w:t xml:space="preserve">  </w:t>
      </w:r>
      <w:proofErr w:type="gramStart"/>
      <w:r>
        <w:rPr>
          <w:b/>
          <w:sz w:val="24"/>
          <w:szCs w:val="24"/>
        </w:rPr>
        <w:t>2.Toca</w:t>
      </w:r>
      <w:proofErr w:type="gramEnd"/>
      <w:r>
        <w:rPr>
          <w:b/>
          <w:sz w:val="24"/>
          <w:szCs w:val="24"/>
        </w:rPr>
        <w:t xml:space="preserve"> la Extrapolación a </w:t>
      </w:r>
      <w:r>
        <w:rPr>
          <w:b/>
        </w:rPr>
        <w:t xml:space="preserve"> Aran Valles Pm y toca la misma extrapolación en el Ágora del Junantal el jueves 15 de febrero del 2024</w:t>
      </w:r>
    </w:p>
    <w:p w:rsidR="00552FEC" w:rsidRDefault="00CE6E26">
      <w:pPr>
        <w:pStyle w:val="normal0"/>
        <w:spacing w:before="240" w:after="240"/>
        <w:rPr>
          <w:b/>
        </w:rPr>
      </w:pPr>
      <w:r>
        <w:rPr>
          <w:b/>
        </w:rPr>
        <w:t>Extrapolación a la nave de Tseyor con nuestra réplic</w:t>
      </w:r>
      <w:r>
        <w:rPr>
          <w:b/>
        </w:rPr>
        <w:t>a genuina: Pedir referencias a nuestra réplica para no identificarnos con las situaciones y dominar nuestra mente.</w:t>
      </w:r>
    </w:p>
    <w:p w:rsidR="00552FEC" w:rsidRDefault="00CE6E26">
      <w:pPr>
        <w:pStyle w:val="normal0"/>
        <w:spacing w:before="240" w:after="240"/>
      </w:pPr>
      <w:r>
        <w:t xml:space="preserve">Se realiza la extrapolación por la hermana Arán Valles Pm y se recogen los resultados: </w:t>
      </w:r>
    </w:p>
    <w:p w:rsidR="00552FEC" w:rsidRDefault="00552FEC">
      <w:pPr>
        <w:pStyle w:val="normal0"/>
        <w:spacing w:before="240" w:after="240"/>
      </w:pPr>
      <w:hyperlink r:id="rId4">
        <w:r w:rsidR="00CE6E26">
          <w:rPr>
            <w:color w:val="1155CC"/>
            <w:u w:val="single"/>
          </w:rPr>
          <w:t>https://tseyor.org/utg/experiencias/ordendeldia/anexos/Sala%20UTG%20Tseyor.Extrapolaci%C3%B3n%20a%20la%20nave.12%20de%20febrero%202024.docx</w:t>
        </w:r>
      </w:hyperlink>
      <w:r w:rsidR="00CE6E26">
        <w:t xml:space="preserve"> </w:t>
      </w:r>
    </w:p>
    <w:p w:rsidR="00552FEC" w:rsidRDefault="00CE6E26">
      <w:pPr>
        <w:pStyle w:val="normal0"/>
        <w:spacing w:before="240" w:after="240"/>
        <w:rPr>
          <w:b/>
          <w:sz w:val="24"/>
          <w:szCs w:val="24"/>
        </w:rPr>
      </w:pPr>
      <w:r>
        <w:rPr>
          <w:b/>
          <w:sz w:val="24"/>
          <w:szCs w:val="24"/>
        </w:rPr>
        <w:t>3. Aprobaci</w:t>
      </w:r>
      <w:r>
        <w:rPr>
          <w:b/>
          <w:sz w:val="24"/>
          <w:szCs w:val="24"/>
        </w:rPr>
        <w:t>ón del Acta No. 127 del 8 de enero  del 2024</w:t>
      </w:r>
    </w:p>
    <w:p w:rsidR="00552FEC" w:rsidRDefault="00CE6E26">
      <w:pPr>
        <w:pStyle w:val="normal0"/>
        <w:spacing w:before="240" w:after="240"/>
        <w:rPr>
          <w:sz w:val="24"/>
          <w:szCs w:val="24"/>
        </w:rPr>
      </w:pPr>
      <w:r>
        <w:rPr>
          <w:sz w:val="24"/>
          <w:szCs w:val="24"/>
        </w:rPr>
        <w:t>Se lee y aprueba el acta nº 127 del 8 de enero del 2024</w:t>
      </w:r>
    </w:p>
    <w:p w:rsidR="00552FEC" w:rsidRDefault="00552FEC">
      <w:pPr>
        <w:pStyle w:val="normal0"/>
        <w:spacing w:before="240" w:after="240"/>
        <w:rPr>
          <w:b/>
          <w:color w:val="1155CC"/>
          <w:sz w:val="24"/>
          <w:szCs w:val="24"/>
          <w:u w:val="single"/>
        </w:rPr>
      </w:pPr>
      <w:hyperlink r:id="rId5">
        <w:r w:rsidR="00CE6E26">
          <w:rPr>
            <w:b/>
            <w:color w:val="1155CC"/>
            <w:sz w:val="24"/>
            <w:szCs w:val="24"/>
            <w:u w:val="single"/>
          </w:rPr>
          <w:t>ACTA NO. 127 del 8 de ener</w:t>
        </w:r>
        <w:r w:rsidR="00CE6E26">
          <w:rPr>
            <w:b/>
            <w:color w:val="1155CC"/>
            <w:sz w:val="24"/>
            <w:szCs w:val="24"/>
            <w:u w:val="single"/>
          </w:rPr>
          <w:t>o de 2024.pdf</w:t>
        </w:r>
      </w:hyperlink>
    </w:p>
    <w:p w:rsidR="00552FEC" w:rsidRDefault="00CE6E26">
      <w:pPr>
        <w:pStyle w:val="normal0"/>
        <w:spacing w:before="240" w:after="240"/>
        <w:rPr>
          <w:b/>
          <w:sz w:val="24"/>
          <w:szCs w:val="24"/>
        </w:rPr>
      </w:pPr>
      <w:r>
        <w:rPr>
          <w:b/>
          <w:sz w:val="24"/>
          <w:szCs w:val="24"/>
        </w:rPr>
        <w:t>4. Dialogar sobre el tema de que casi no se están recibiendo extrapolaciones en el formulario de la web. Sugerencias para mejorar.</w:t>
      </w:r>
    </w:p>
    <w:p w:rsidR="00552FEC" w:rsidRDefault="00CE6E26">
      <w:pPr>
        <w:pStyle w:val="normal0"/>
        <w:spacing w:before="240" w:after="240"/>
        <w:rPr>
          <w:b/>
          <w:sz w:val="24"/>
          <w:szCs w:val="24"/>
        </w:rPr>
      </w:pPr>
      <w:r>
        <w:rPr>
          <w:b/>
          <w:sz w:val="24"/>
          <w:szCs w:val="24"/>
        </w:rPr>
        <w:t xml:space="preserve">Sugerencias:  </w:t>
      </w:r>
    </w:p>
    <w:p w:rsidR="00552FEC" w:rsidRDefault="00CE6E26">
      <w:pPr>
        <w:pStyle w:val="normal0"/>
        <w:spacing w:before="240" w:after="240"/>
        <w:rPr>
          <w:sz w:val="24"/>
          <w:szCs w:val="24"/>
        </w:rPr>
      </w:pPr>
      <w:r>
        <w:rPr>
          <w:sz w:val="24"/>
          <w:szCs w:val="24"/>
        </w:rPr>
        <w:t>Después de dialogar sobre el tema: Se decide enviar una carta todos los meses,  a todos los depa</w:t>
      </w:r>
      <w:r>
        <w:rPr>
          <w:sz w:val="24"/>
          <w:szCs w:val="24"/>
        </w:rPr>
        <w:t>rtamentos y Ágora del Junantal,  para que en sus reuniones recuerden a los asistentes el que es muy importante enviar las experiencias de las extrapolaciones, observaciones de las láminas, experiencias con las cartas y experiencias vis a vis y sueños, de q</w:t>
      </w:r>
      <w:r>
        <w:rPr>
          <w:sz w:val="24"/>
          <w:szCs w:val="24"/>
        </w:rPr>
        <w:t xml:space="preserve">ue sean recogidas en el formulario de experiencias de la </w:t>
      </w:r>
      <w:proofErr w:type="spellStart"/>
      <w:r>
        <w:rPr>
          <w:sz w:val="24"/>
          <w:szCs w:val="24"/>
        </w:rPr>
        <w:t>pág</w:t>
      </w:r>
      <w:proofErr w:type="spellEnd"/>
      <w:r>
        <w:rPr>
          <w:sz w:val="24"/>
          <w:szCs w:val="24"/>
        </w:rPr>
        <w:t xml:space="preserve"> web. Teniendo en cuenta además de que los </w:t>
      </w:r>
      <w:proofErr w:type="spellStart"/>
      <w:r>
        <w:rPr>
          <w:sz w:val="24"/>
          <w:szCs w:val="24"/>
        </w:rPr>
        <w:t>hhmm</w:t>
      </w:r>
      <w:proofErr w:type="spellEnd"/>
      <w:r>
        <w:rPr>
          <w:sz w:val="24"/>
          <w:szCs w:val="24"/>
        </w:rPr>
        <w:t xml:space="preserve"> últimamente nos lo </w:t>
      </w:r>
      <w:proofErr w:type="gramStart"/>
      <w:r>
        <w:rPr>
          <w:sz w:val="24"/>
          <w:szCs w:val="24"/>
        </w:rPr>
        <w:t>están</w:t>
      </w:r>
      <w:proofErr w:type="gramEnd"/>
      <w:r>
        <w:rPr>
          <w:sz w:val="24"/>
          <w:szCs w:val="24"/>
        </w:rPr>
        <w:t xml:space="preserve"> recordando a menudo el que recojamos todas las experiencias para el futuro.</w:t>
      </w:r>
    </w:p>
    <w:p w:rsidR="00552FEC" w:rsidRDefault="00CE6E26">
      <w:pPr>
        <w:pStyle w:val="normal0"/>
        <w:spacing w:before="240" w:after="240"/>
        <w:rPr>
          <w:sz w:val="24"/>
          <w:szCs w:val="24"/>
        </w:rPr>
      </w:pPr>
      <w:r>
        <w:rPr>
          <w:sz w:val="24"/>
          <w:szCs w:val="24"/>
        </w:rPr>
        <w:lastRenderedPageBreak/>
        <w:t xml:space="preserve">Se encargará la hermana Arán Valles Pm de este </w:t>
      </w:r>
      <w:r>
        <w:rPr>
          <w:sz w:val="24"/>
          <w:szCs w:val="24"/>
        </w:rPr>
        <w:t xml:space="preserve">tema   </w:t>
      </w:r>
    </w:p>
    <w:p w:rsidR="00552FEC" w:rsidRDefault="00CE6E26">
      <w:pPr>
        <w:pStyle w:val="normal0"/>
        <w:spacing w:before="240" w:after="240"/>
        <w:rPr>
          <w:b/>
        </w:rPr>
      </w:pPr>
      <w:r>
        <w:rPr>
          <w:b/>
          <w:sz w:val="24"/>
          <w:szCs w:val="24"/>
        </w:rPr>
        <w:t>5.</w:t>
      </w:r>
      <w:r>
        <w:rPr>
          <w:b/>
        </w:rPr>
        <w:t xml:space="preserve"> Informe del Equipo de Recopilación de experiencias</w:t>
      </w:r>
    </w:p>
    <w:p w:rsidR="00552FEC" w:rsidRDefault="00CE6E26">
      <w:pPr>
        <w:pStyle w:val="normal0"/>
        <w:spacing w:before="240" w:after="240"/>
      </w:pPr>
      <w:r>
        <w:t xml:space="preserve">Nos informa la hermana Dadora de Paz Pm de que los informes están al día </w:t>
      </w:r>
    </w:p>
    <w:p w:rsidR="00552FEC" w:rsidRDefault="00CE6E26">
      <w:pPr>
        <w:pStyle w:val="normal0"/>
        <w:spacing w:before="240" w:after="240"/>
        <w:rPr>
          <w:b/>
        </w:rPr>
      </w:pPr>
      <w:proofErr w:type="gramStart"/>
      <w:r>
        <w:rPr>
          <w:b/>
        </w:rPr>
        <w:t>6.Informe</w:t>
      </w:r>
      <w:proofErr w:type="gramEnd"/>
      <w:r>
        <w:rPr>
          <w:b/>
        </w:rPr>
        <w:t xml:space="preserve"> de la solicitud a Pigmalión para abrir espacios en el formulario de la Web para los encuentros vis a vis</w:t>
      </w:r>
    </w:p>
    <w:p w:rsidR="00552FEC" w:rsidRDefault="00CE6E26">
      <w:pPr>
        <w:pStyle w:val="normal0"/>
        <w:spacing w:before="240" w:after="240"/>
      </w:pPr>
      <w:r>
        <w:t>Nos i</w:t>
      </w:r>
      <w:r>
        <w:t xml:space="preserve">nforma la hermana Arán Valles Pm de que el hermano Pigmalión, le comunicó que  cuando termine con la realización  de la nueva </w:t>
      </w:r>
      <w:proofErr w:type="spellStart"/>
      <w:r>
        <w:t>pág</w:t>
      </w:r>
      <w:proofErr w:type="spellEnd"/>
      <w:r>
        <w:t xml:space="preserve"> web, será el momento de hacerlo. </w:t>
      </w:r>
    </w:p>
    <w:p w:rsidR="00552FEC" w:rsidRDefault="00CE6E26">
      <w:pPr>
        <w:pStyle w:val="normal0"/>
        <w:spacing w:before="240" w:after="240"/>
        <w:rPr>
          <w:b/>
        </w:rPr>
      </w:pPr>
      <w:r>
        <w:t xml:space="preserve">Se acuerda de enviarle una carta al hermano Pigmalión </w:t>
      </w:r>
      <w:proofErr w:type="spellStart"/>
      <w:r>
        <w:t>recordandoselo</w:t>
      </w:r>
      <w:proofErr w:type="spellEnd"/>
      <w:r>
        <w:t>, además de decirle que abra un apartado para  las observaciones de las láminas y experiencias con las cartas</w:t>
      </w:r>
      <w:r>
        <w:rPr>
          <w:b/>
        </w:rPr>
        <w:t>.</w:t>
      </w:r>
    </w:p>
    <w:p w:rsidR="00552FEC" w:rsidRDefault="00CE6E26">
      <w:pPr>
        <w:pStyle w:val="normal0"/>
        <w:spacing w:before="240" w:after="240"/>
      </w:pPr>
      <w:r>
        <w:t xml:space="preserve">Se encargará la hermana Arán Valles </w:t>
      </w:r>
      <w:proofErr w:type="spellStart"/>
      <w:r>
        <w:t>Pm.</w:t>
      </w:r>
      <w:proofErr w:type="spellEnd"/>
      <w:r>
        <w:t xml:space="preserve">  </w:t>
      </w:r>
    </w:p>
    <w:p w:rsidR="00552FEC" w:rsidRDefault="00CE6E26">
      <w:pPr>
        <w:pStyle w:val="normal0"/>
        <w:spacing w:before="240" w:after="240"/>
        <w:rPr>
          <w:b/>
        </w:rPr>
      </w:pPr>
      <w:r>
        <w:rPr>
          <w:b/>
        </w:rPr>
        <w:t xml:space="preserve">7. Observación de  la lámina:   77 </w:t>
      </w:r>
      <w:r>
        <w:rPr>
          <w:b/>
        </w:rPr>
        <w:t>cumpleaños de Puente</w:t>
      </w:r>
    </w:p>
    <w:p w:rsidR="00552FEC" w:rsidRDefault="00CE6E26">
      <w:pPr>
        <w:pStyle w:val="normal0"/>
        <w:spacing w:before="240" w:after="240"/>
        <w:rPr>
          <w:b/>
        </w:rPr>
      </w:pPr>
      <w:r>
        <w:t>Se observa la lámina 77 Cumpleaños de Puente durante 7 minutos y se recogen los resultados:</w:t>
      </w:r>
      <w:r>
        <w:rPr>
          <w:b/>
        </w:rPr>
        <w:t xml:space="preserve"> </w:t>
      </w:r>
    </w:p>
    <w:p w:rsidR="00552FEC" w:rsidRDefault="00552FEC">
      <w:pPr>
        <w:pStyle w:val="normal0"/>
        <w:spacing w:before="240" w:after="240"/>
        <w:rPr>
          <w:b/>
        </w:rPr>
      </w:pPr>
      <w:hyperlink r:id="rId6">
        <w:r w:rsidR="00CE6E26">
          <w:rPr>
            <w:b/>
            <w:color w:val="1155CC"/>
            <w:u w:val="single"/>
          </w:rPr>
          <w:t>https://tseyor.org/utg/experiencias/ordendeldia/anexos/Sala%20de%20UTG%20Tseyor.Observaci%C3%B3n%20de%20la%20L%C3%A1mina%2077.DIE.12-febrero-2024.docx</w:t>
        </w:r>
      </w:hyperlink>
      <w:r w:rsidR="00CE6E26">
        <w:rPr>
          <w:b/>
        </w:rPr>
        <w:t xml:space="preserve"> </w:t>
      </w:r>
    </w:p>
    <w:p w:rsidR="00552FEC" w:rsidRDefault="00CE6E26">
      <w:pPr>
        <w:pStyle w:val="normal0"/>
        <w:spacing w:before="240" w:after="240"/>
        <w:rPr>
          <w:b/>
        </w:rPr>
      </w:pPr>
      <w:proofErr w:type="gramStart"/>
      <w:r>
        <w:rPr>
          <w:b/>
        </w:rPr>
        <w:t>8.Temas</w:t>
      </w:r>
      <w:proofErr w:type="gramEnd"/>
      <w:r>
        <w:rPr>
          <w:b/>
        </w:rPr>
        <w:t xml:space="preserve"> para el próximo OD No.129  del 11 de marzo  del  2024</w:t>
      </w:r>
    </w:p>
    <w:p w:rsidR="00552FEC" w:rsidRDefault="00CE6E26">
      <w:pPr>
        <w:pStyle w:val="normal0"/>
        <w:spacing w:before="240" w:after="240"/>
      </w:pPr>
      <w:r>
        <w:t xml:space="preserve">No hubo aportaciones </w:t>
      </w:r>
    </w:p>
    <w:p w:rsidR="00552FEC" w:rsidRDefault="00CE6E26">
      <w:pPr>
        <w:pStyle w:val="normal0"/>
        <w:spacing w:before="240" w:after="240"/>
        <w:rPr>
          <w:b/>
        </w:rPr>
      </w:pPr>
      <w:proofErr w:type="gramStart"/>
      <w:r>
        <w:rPr>
          <w:b/>
        </w:rPr>
        <w:t>9.Toca</w:t>
      </w:r>
      <w:proofErr w:type="gramEnd"/>
      <w:r>
        <w:rPr>
          <w:b/>
        </w:rPr>
        <w:t xml:space="preserve"> la próxima extrapolación el 11 de marzo 2024 - Dadora de Paz Pm y toca la misma extrapolación en el Ágora del Junantal el jueves 14 de marzo del 2024.</w:t>
      </w:r>
    </w:p>
    <w:p w:rsidR="00552FEC" w:rsidRDefault="00CE6E26">
      <w:pPr>
        <w:pStyle w:val="normal0"/>
        <w:spacing w:before="240" w:after="240"/>
        <w:rPr>
          <w:color w:val="1155CC"/>
          <w:u w:val="single"/>
        </w:rPr>
      </w:pPr>
      <w:r>
        <w:t>Rescate al momento en el que decidimos venir a esta 3D en esta vida: Ir al m</w:t>
      </w:r>
      <w:r>
        <w:t>omento en el que decidimos encarnar en esta vid</w:t>
      </w:r>
      <w:r>
        <w:rPr>
          <w:b/>
        </w:rPr>
        <w:t>a</w:t>
      </w:r>
      <w:r>
        <w:t xml:space="preserve"> para comprender el motivo trascendente que nos ha traído a este tiempo...</w:t>
      </w:r>
    </w:p>
    <w:p w:rsidR="00552FEC" w:rsidRDefault="00552FEC">
      <w:pPr>
        <w:pStyle w:val="normal0"/>
        <w:spacing w:before="240" w:after="240"/>
        <w:rPr>
          <w:color w:val="1155CC"/>
          <w:u w:val="single"/>
        </w:rPr>
      </w:pPr>
      <w:hyperlink r:id="rId7">
        <w:r w:rsidR="00CE6E26">
          <w:rPr>
            <w:color w:val="1155CC"/>
            <w:u w:val="single"/>
          </w:rPr>
          <w:t>https://tseyor.o</w:t>
        </w:r>
        <w:r w:rsidR="00CE6E26">
          <w:rPr>
            <w:color w:val="1155CC"/>
            <w:u w:val="single"/>
          </w:rPr>
          <w:t>rg/utg/experiencias/ordendeldia/anexos/lista-de-fechas-de-extrapolaciones-2024.html</w:t>
        </w:r>
      </w:hyperlink>
    </w:p>
    <w:p w:rsidR="00552FEC" w:rsidRDefault="00CE6E26">
      <w:pPr>
        <w:pStyle w:val="normal0"/>
        <w:spacing w:before="240" w:after="240"/>
      </w:pPr>
      <w:r>
        <w:t xml:space="preserve"> </w:t>
      </w:r>
    </w:p>
    <w:p w:rsidR="00552FEC" w:rsidRDefault="00CE6E26">
      <w:pPr>
        <w:pStyle w:val="normal0"/>
        <w:spacing w:before="240" w:after="240"/>
        <w:rPr>
          <w:b/>
          <w:sz w:val="30"/>
          <w:szCs w:val="30"/>
        </w:rPr>
      </w:pPr>
      <w:r>
        <w:rPr>
          <w:b/>
          <w:sz w:val="30"/>
          <w:szCs w:val="30"/>
        </w:rPr>
        <w:t xml:space="preserve"> </w:t>
      </w:r>
    </w:p>
    <w:p w:rsidR="00552FEC" w:rsidRDefault="00CE6E26">
      <w:pPr>
        <w:pStyle w:val="normal0"/>
        <w:spacing w:before="240" w:after="240"/>
        <w:rPr>
          <w:b/>
        </w:rPr>
      </w:pPr>
      <w:r>
        <w:t xml:space="preserve"> </w:t>
      </w:r>
      <w:r>
        <w:rPr>
          <w:b/>
        </w:rPr>
        <w:t xml:space="preserve">                                        </w:t>
      </w:r>
    </w:p>
    <w:p w:rsidR="00552FEC" w:rsidRDefault="00552FEC">
      <w:pPr>
        <w:pStyle w:val="normal0"/>
        <w:spacing w:before="240" w:after="240"/>
        <w:rPr>
          <w:b/>
        </w:rPr>
      </w:pPr>
    </w:p>
    <w:p w:rsidR="00552FEC" w:rsidRDefault="00552FEC">
      <w:pPr>
        <w:pStyle w:val="normal0"/>
        <w:spacing w:before="240" w:after="240"/>
        <w:rPr>
          <w:b/>
        </w:rPr>
      </w:pPr>
    </w:p>
    <w:p w:rsidR="00552FEC" w:rsidRDefault="00CE6E26">
      <w:pPr>
        <w:pStyle w:val="normal0"/>
        <w:spacing w:before="240" w:after="240"/>
        <w:rPr>
          <w:b/>
        </w:rPr>
      </w:pPr>
      <w:r>
        <w:rPr>
          <w:b/>
        </w:rPr>
        <w:t xml:space="preserve">                                        ORDEN DEL DÍA NO. 129</w:t>
      </w:r>
    </w:p>
    <w:p w:rsidR="00552FEC" w:rsidRDefault="00CE6E26">
      <w:pPr>
        <w:pStyle w:val="normal0"/>
        <w:spacing w:before="240" w:after="240"/>
      </w:pPr>
      <w:r>
        <w:lastRenderedPageBreak/>
        <w:t xml:space="preserve">                                           11  de marzo del 20</w:t>
      </w:r>
      <w:r>
        <w:t>24</w:t>
      </w:r>
    </w:p>
    <w:p w:rsidR="00552FEC" w:rsidRDefault="00CE6E26">
      <w:pPr>
        <w:pStyle w:val="normal0"/>
        <w:spacing w:before="240" w:after="240"/>
      </w:pPr>
      <w:r>
        <w:t xml:space="preserve">                                               20.00 h de España</w:t>
      </w:r>
    </w:p>
    <w:p w:rsidR="00552FEC" w:rsidRDefault="00CE6E26">
      <w:pPr>
        <w:pStyle w:val="normal0"/>
        <w:spacing w:before="240" w:after="240"/>
      </w:pPr>
      <w:r>
        <w:t xml:space="preserve">                                               En sala UTG Tseyor</w:t>
      </w:r>
    </w:p>
    <w:p w:rsidR="00552FEC" w:rsidRDefault="00CE6E26">
      <w:pPr>
        <w:pStyle w:val="normal0"/>
        <w:spacing w:before="240" w:after="240"/>
        <w:rPr>
          <w:b/>
        </w:rPr>
      </w:pPr>
      <w:proofErr w:type="gramStart"/>
      <w:r>
        <w:rPr>
          <w:b/>
        </w:rPr>
        <w:t>1.Mantra</w:t>
      </w:r>
      <w:proofErr w:type="gramEnd"/>
      <w:r>
        <w:rPr>
          <w:b/>
        </w:rPr>
        <w:t xml:space="preserve"> de Protección y meditación</w:t>
      </w:r>
    </w:p>
    <w:p w:rsidR="00552FEC" w:rsidRDefault="00CE6E26">
      <w:pPr>
        <w:pStyle w:val="normal0"/>
        <w:spacing w:before="240" w:after="240"/>
        <w:rPr>
          <w:b/>
        </w:rPr>
      </w:pPr>
      <w:proofErr w:type="gramStart"/>
      <w:r>
        <w:rPr>
          <w:b/>
          <w:sz w:val="24"/>
          <w:szCs w:val="24"/>
        </w:rPr>
        <w:t>2.</w:t>
      </w:r>
      <w:r>
        <w:rPr>
          <w:b/>
        </w:rPr>
        <w:t>Toca</w:t>
      </w:r>
      <w:proofErr w:type="gramEnd"/>
      <w:r>
        <w:rPr>
          <w:b/>
        </w:rPr>
        <w:t xml:space="preserve"> la próxima extrapolación el 11 de marzo 2024 - Dadora de Paz Pm y toca la misma</w:t>
      </w:r>
      <w:r>
        <w:rPr>
          <w:b/>
        </w:rPr>
        <w:t xml:space="preserve"> extrapolación en el Ágora del Junantal el jueves 14 de marzo del 2024</w:t>
      </w:r>
    </w:p>
    <w:p w:rsidR="00552FEC" w:rsidRDefault="00CE6E26">
      <w:pPr>
        <w:pStyle w:val="normal0"/>
        <w:spacing w:before="240" w:after="240"/>
        <w:rPr>
          <w:b/>
        </w:rPr>
      </w:pPr>
      <w:r>
        <w:t>Rescate al momento en el que decidimos venir a esta 3D en esta vida: Ir al momento en el que decidimos encarnar en esta vid</w:t>
      </w:r>
      <w:r>
        <w:rPr>
          <w:b/>
        </w:rPr>
        <w:t>a</w:t>
      </w:r>
      <w:r>
        <w:t xml:space="preserve"> para comprender el motivo trascendente que nos ha traído a e</w:t>
      </w:r>
      <w:r>
        <w:t>ste tiempo.</w:t>
      </w:r>
    </w:p>
    <w:p w:rsidR="00552FEC" w:rsidRDefault="00CE6E26">
      <w:pPr>
        <w:pStyle w:val="normal0"/>
        <w:spacing w:before="240" w:after="240"/>
        <w:rPr>
          <w:b/>
          <w:sz w:val="24"/>
          <w:szCs w:val="24"/>
        </w:rPr>
      </w:pPr>
      <w:r>
        <w:rPr>
          <w:b/>
          <w:sz w:val="24"/>
          <w:szCs w:val="24"/>
        </w:rPr>
        <w:t xml:space="preserve">3. Aprobación del Acta No. 128 del 12 de marzo  del 2024 </w:t>
      </w:r>
    </w:p>
    <w:p w:rsidR="00552FEC" w:rsidRDefault="00552FEC">
      <w:pPr>
        <w:pStyle w:val="normal0"/>
        <w:spacing w:before="240" w:after="240"/>
        <w:rPr>
          <w:b/>
          <w:sz w:val="24"/>
          <w:szCs w:val="24"/>
        </w:rPr>
      </w:pPr>
    </w:p>
    <w:p w:rsidR="00552FEC" w:rsidRDefault="00CE6E26">
      <w:pPr>
        <w:pStyle w:val="normal0"/>
        <w:spacing w:before="240" w:after="240"/>
        <w:rPr>
          <w:b/>
          <w:sz w:val="24"/>
          <w:szCs w:val="24"/>
        </w:rPr>
      </w:pPr>
      <w:r>
        <w:rPr>
          <w:b/>
          <w:sz w:val="24"/>
          <w:szCs w:val="24"/>
        </w:rPr>
        <w:t xml:space="preserve">4. Informar si se han enviado las cartas a los departamentos y Ágora del Junantal </w:t>
      </w:r>
    </w:p>
    <w:p w:rsidR="00552FEC" w:rsidRDefault="00CE6E26">
      <w:pPr>
        <w:pStyle w:val="normal0"/>
        <w:spacing w:before="240" w:after="240"/>
        <w:rPr>
          <w:b/>
          <w:sz w:val="24"/>
          <w:szCs w:val="24"/>
        </w:rPr>
      </w:pPr>
      <w:r>
        <w:rPr>
          <w:b/>
          <w:sz w:val="24"/>
          <w:szCs w:val="24"/>
        </w:rPr>
        <w:t xml:space="preserve">5. </w:t>
      </w:r>
      <w:r>
        <w:rPr>
          <w:b/>
        </w:rPr>
        <w:t xml:space="preserve"> Informe del Equipo de Recopilación de experiencias </w:t>
      </w:r>
    </w:p>
    <w:p w:rsidR="00552FEC" w:rsidRDefault="00CE6E26">
      <w:pPr>
        <w:pStyle w:val="normal0"/>
        <w:spacing w:before="240" w:after="240"/>
        <w:rPr>
          <w:b/>
        </w:rPr>
      </w:pPr>
      <w:r>
        <w:rPr>
          <w:b/>
        </w:rPr>
        <w:t>6. Informe de la solicitud a Pigmalión para ab</w:t>
      </w:r>
      <w:r>
        <w:rPr>
          <w:b/>
        </w:rPr>
        <w:t>rir espacios en el formulario de la Web para los encuentros vis a vis. Informar sobre si se ha enviado carta y si se recibió contestación.</w:t>
      </w:r>
    </w:p>
    <w:p w:rsidR="00552FEC" w:rsidRDefault="00CE6E26">
      <w:pPr>
        <w:pStyle w:val="normal0"/>
        <w:spacing w:before="240" w:after="240"/>
        <w:rPr>
          <w:b/>
        </w:rPr>
      </w:pPr>
      <w:r>
        <w:rPr>
          <w:b/>
        </w:rPr>
        <w:t>7. Observación de  la lámina</w:t>
      </w:r>
      <w:proofErr w:type="gramStart"/>
      <w:r>
        <w:rPr>
          <w:b/>
        </w:rPr>
        <w:t>:  Conexión</w:t>
      </w:r>
      <w:proofErr w:type="gramEnd"/>
    </w:p>
    <w:p w:rsidR="00552FEC" w:rsidRDefault="00CE6E26">
      <w:pPr>
        <w:pStyle w:val="normal0"/>
        <w:spacing w:before="240" w:after="240"/>
        <w:rPr>
          <w:b/>
        </w:rPr>
      </w:pPr>
      <w:proofErr w:type="gramStart"/>
      <w:r>
        <w:rPr>
          <w:b/>
        </w:rPr>
        <w:t>9.Toca</w:t>
      </w:r>
      <w:proofErr w:type="gramEnd"/>
      <w:r>
        <w:rPr>
          <w:b/>
        </w:rPr>
        <w:t xml:space="preserve"> la próxima extrapolación el 8 de abril  2024 Canal Radial Pm - y toca </w:t>
      </w:r>
      <w:r>
        <w:rPr>
          <w:b/>
        </w:rPr>
        <w:t>la misma extrapolación en el Ágora del Junantal el jueves 11 de abril del 2024.</w:t>
      </w:r>
    </w:p>
    <w:p w:rsidR="00552FEC" w:rsidRDefault="00CE6E26">
      <w:pPr>
        <w:pStyle w:val="normal0"/>
        <w:spacing w:before="240" w:after="240"/>
      </w:pPr>
      <w:r>
        <w:t>Rescate para ir a mi lugar de origen: ¿Cuál es el mundo del que vengo y como es mi vida allí?..</w:t>
      </w:r>
    </w:p>
    <w:p w:rsidR="00552FEC" w:rsidRDefault="00552FEC">
      <w:pPr>
        <w:pStyle w:val="normal0"/>
        <w:spacing w:before="240" w:after="240"/>
        <w:jc w:val="center"/>
      </w:pPr>
    </w:p>
    <w:p w:rsidR="00552FEC" w:rsidRDefault="00552FEC">
      <w:pPr>
        <w:pStyle w:val="normal0"/>
        <w:spacing w:before="240" w:after="240"/>
      </w:pPr>
      <w:hyperlink r:id="rId8">
        <w:r w:rsidR="00CE6E26">
          <w:rPr>
            <w:color w:val="1155CC"/>
            <w:u w:val="single"/>
          </w:rPr>
          <w:t>https://tseyor.org/utg/experiencias/ordendeldia/anexos/lista-de-extrapolaciones-2023.html</w:t>
        </w:r>
      </w:hyperlink>
    </w:p>
    <w:p w:rsidR="00552FEC" w:rsidRDefault="00552FEC">
      <w:pPr>
        <w:pStyle w:val="normal0"/>
        <w:spacing w:before="240" w:after="240"/>
      </w:pPr>
    </w:p>
    <w:p w:rsidR="00552FEC" w:rsidRDefault="00552FEC">
      <w:pPr>
        <w:pStyle w:val="normal0"/>
        <w:spacing w:before="240" w:after="240"/>
      </w:pPr>
    </w:p>
    <w:p w:rsidR="00552FEC" w:rsidRDefault="00552FEC">
      <w:pPr>
        <w:pStyle w:val="normal0"/>
        <w:spacing w:before="240" w:after="240"/>
      </w:pPr>
    </w:p>
    <w:p w:rsidR="00552FEC" w:rsidRDefault="00552FEC">
      <w:pPr>
        <w:pStyle w:val="normal0"/>
      </w:pPr>
    </w:p>
    <w:sectPr w:rsidR="00552FEC" w:rsidSect="00552FEC">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2FEC"/>
    <w:rsid w:val="00552FEC"/>
    <w:rsid w:val="00CE6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52FEC"/>
    <w:pPr>
      <w:keepNext/>
      <w:keepLines/>
      <w:spacing w:before="400" w:after="120"/>
      <w:outlineLvl w:val="0"/>
    </w:pPr>
    <w:rPr>
      <w:sz w:val="40"/>
      <w:szCs w:val="40"/>
    </w:rPr>
  </w:style>
  <w:style w:type="paragraph" w:styleId="Heading2">
    <w:name w:val="heading 2"/>
    <w:basedOn w:val="normal0"/>
    <w:next w:val="normal0"/>
    <w:rsid w:val="00552FEC"/>
    <w:pPr>
      <w:keepNext/>
      <w:keepLines/>
      <w:spacing w:before="360" w:after="120"/>
      <w:outlineLvl w:val="1"/>
    </w:pPr>
    <w:rPr>
      <w:sz w:val="32"/>
      <w:szCs w:val="32"/>
    </w:rPr>
  </w:style>
  <w:style w:type="paragraph" w:styleId="Heading3">
    <w:name w:val="heading 3"/>
    <w:basedOn w:val="normal0"/>
    <w:next w:val="normal0"/>
    <w:rsid w:val="00552FEC"/>
    <w:pPr>
      <w:keepNext/>
      <w:keepLines/>
      <w:spacing w:before="320" w:after="80"/>
      <w:outlineLvl w:val="2"/>
    </w:pPr>
    <w:rPr>
      <w:color w:val="434343"/>
      <w:sz w:val="28"/>
      <w:szCs w:val="28"/>
    </w:rPr>
  </w:style>
  <w:style w:type="paragraph" w:styleId="Heading4">
    <w:name w:val="heading 4"/>
    <w:basedOn w:val="normal0"/>
    <w:next w:val="normal0"/>
    <w:rsid w:val="00552FEC"/>
    <w:pPr>
      <w:keepNext/>
      <w:keepLines/>
      <w:spacing w:before="280" w:after="80"/>
      <w:outlineLvl w:val="3"/>
    </w:pPr>
    <w:rPr>
      <w:color w:val="666666"/>
      <w:sz w:val="24"/>
      <w:szCs w:val="24"/>
    </w:rPr>
  </w:style>
  <w:style w:type="paragraph" w:styleId="Heading5">
    <w:name w:val="heading 5"/>
    <w:basedOn w:val="normal0"/>
    <w:next w:val="normal0"/>
    <w:rsid w:val="00552FEC"/>
    <w:pPr>
      <w:keepNext/>
      <w:keepLines/>
      <w:spacing w:before="240" w:after="80"/>
      <w:outlineLvl w:val="4"/>
    </w:pPr>
    <w:rPr>
      <w:color w:val="666666"/>
    </w:rPr>
  </w:style>
  <w:style w:type="paragraph" w:styleId="Heading6">
    <w:name w:val="heading 6"/>
    <w:basedOn w:val="normal0"/>
    <w:next w:val="normal0"/>
    <w:rsid w:val="00552FE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52FEC"/>
  </w:style>
  <w:style w:type="paragraph" w:styleId="Title">
    <w:name w:val="Title"/>
    <w:basedOn w:val="normal0"/>
    <w:next w:val="normal0"/>
    <w:rsid w:val="00552FEC"/>
    <w:pPr>
      <w:keepNext/>
      <w:keepLines/>
      <w:spacing w:after="60"/>
    </w:pPr>
    <w:rPr>
      <w:sz w:val="52"/>
      <w:szCs w:val="52"/>
    </w:rPr>
  </w:style>
  <w:style w:type="paragraph" w:styleId="Subtitle">
    <w:name w:val="Subtitle"/>
    <w:basedOn w:val="normal0"/>
    <w:next w:val="normal0"/>
    <w:rsid w:val="00552FEC"/>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tseyor.org/utg/experiencias/ordendeldia/anexos/lista-de-extrapolaciones-2023.html" TargetMode="External"/><Relationship Id="rId3" Type="http://schemas.openxmlformats.org/officeDocument/2006/relationships/webSettings" Target="webSettings.xml"/><Relationship Id="rId7" Type="http://schemas.openxmlformats.org/officeDocument/2006/relationships/hyperlink" Target="https://tseyor.org/utg/experiencias/ordendeldia/anexos/lista-de-fechas-de-extrapolaciones-202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seyor.org/utg/experiencias/ordendeldia/anexos/Sala%20de%20UTG%20Tseyor.Observaci%C3%B3n%20de%20la%20L%C3%A1mina%2077.DIE.12-febrero-2024.docx" TargetMode="External"/><Relationship Id="rId5" Type="http://schemas.openxmlformats.org/officeDocument/2006/relationships/hyperlink" Target="https://tseyor.org/archivos/utg/experiencias/actas/2024/ACTA%20NO.%20127%20del%208%20de%20enero%20de%202024.pdf" TargetMode="External"/><Relationship Id="rId10" Type="http://schemas.openxmlformats.org/officeDocument/2006/relationships/theme" Target="theme/theme1.xml"/><Relationship Id="rId4" Type="http://schemas.openxmlformats.org/officeDocument/2006/relationships/hyperlink" Target="https://tseyor.org/utg/experiencias/ordendeldia/anexos/Sala%20UTG%20Tseyor.Extrapolaci%C3%B3n%20a%20la%20nave.12%20de%20febrero%202024.doc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dc:creator>
  <cp:lastModifiedBy>Kika</cp:lastModifiedBy>
  <cp:revision>2</cp:revision>
  <cp:lastPrinted>2024-03-11T18:22:00Z</cp:lastPrinted>
  <dcterms:created xsi:type="dcterms:W3CDTF">2024-03-11T18:23:00Z</dcterms:created>
  <dcterms:modified xsi:type="dcterms:W3CDTF">2024-03-11T18:23:00Z</dcterms:modified>
</cp:coreProperties>
</file>